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5ACD" w:rsidRDefault="00A9257F" w:rsidP="00A9257F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0442857" wp14:editId="01CC9542">
            <wp:simplePos x="0" y="0"/>
            <wp:positionH relativeFrom="column">
              <wp:posOffset>3223260</wp:posOffset>
            </wp:positionH>
            <wp:positionV relativeFrom="paragraph">
              <wp:posOffset>182880</wp:posOffset>
            </wp:positionV>
            <wp:extent cx="2343150" cy="1283335"/>
            <wp:effectExtent l="0" t="0" r="0" b="0"/>
            <wp:wrapSquare wrapText="bothSides"/>
            <wp:docPr id="1" name="Immagine 1" descr="C:\Users\Soccio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cio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7F" w:rsidRDefault="00A9257F" w:rsidP="00A9257F">
      <w:pPr>
        <w:jc w:val="center"/>
        <w:rPr>
          <w:lang w:val="en-US"/>
        </w:rPr>
      </w:pPr>
    </w:p>
    <w:p w:rsidR="00A9257F" w:rsidRPr="00A9257F" w:rsidRDefault="00A9257F" w:rsidP="00A9257F">
      <w:pPr>
        <w:rPr>
          <w:lang w:val="en-US"/>
        </w:rPr>
      </w:pPr>
    </w:p>
    <w:p w:rsidR="00A9257F" w:rsidRPr="00A9257F" w:rsidRDefault="00A9257F" w:rsidP="00A9257F">
      <w:pPr>
        <w:rPr>
          <w:lang w:val="en-US"/>
        </w:rPr>
      </w:pPr>
    </w:p>
    <w:p w:rsidR="00A9257F" w:rsidRPr="00A9257F" w:rsidRDefault="00A9257F" w:rsidP="00A9257F">
      <w:pPr>
        <w:rPr>
          <w:lang w:val="en-US"/>
        </w:rPr>
      </w:pPr>
    </w:p>
    <w:p w:rsidR="00A9257F" w:rsidRPr="005159C7" w:rsidRDefault="00A9257F" w:rsidP="00A9257F">
      <w:pPr>
        <w:rPr>
          <w:color w:val="365F91" w:themeColor="accent1" w:themeShade="BF"/>
          <w:lang w:val="en-US"/>
        </w:rPr>
      </w:pPr>
    </w:p>
    <w:p w:rsidR="00CF3750" w:rsidRDefault="00CF3750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pacing w:after="0" w:line="480" w:lineRule="auto"/>
        <w:jc w:val="both"/>
        <w:rPr>
          <w:color w:val="365F91" w:themeColor="accent1" w:themeShade="BF"/>
          <w:sz w:val="24"/>
        </w:rPr>
      </w:pPr>
    </w:p>
    <w:p w:rsidR="00A9257F" w:rsidRPr="005159C7" w:rsidRDefault="00A9257F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pacing w:after="0" w:line="480" w:lineRule="auto"/>
        <w:jc w:val="both"/>
        <w:rPr>
          <w:color w:val="365F91" w:themeColor="accent1" w:themeShade="BF"/>
          <w:sz w:val="24"/>
        </w:rPr>
      </w:pPr>
      <w:r w:rsidRPr="005159C7">
        <w:rPr>
          <w:color w:val="365F91" w:themeColor="accent1" w:themeShade="BF"/>
          <w:sz w:val="24"/>
        </w:rPr>
        <w:t>Mercoledì</w:t>
      </w:r>
      <w:r w:rsidR="00CF3750">
        <w:rPr>
          <w:color w:val="365F91" w:themeColor="accent1" w:themeShade="BF"/>
          <w:sz w:val="24"/>
        </w:rPr>
        <w:t>,</w:t>
      </w:r>
      <w:r w:rsidRPr="005159C7">
        <w:rPr>
          <w:color w:val="365F91" w:themeColor="accent1" w:themeShade="BF"/>
          <w:sz w:val="24"/>
        </w:rPr>
        <w:t xml:space="preserve">  24 maggio, dalle ore 9.10 alle ore 13.10, presso l’aula Don Lucio dell’IIS Manfredi </w:t>
      </w:r>
      <w:proofErr w:type="spellStart"/>
      <w:r w:rsidRPr="005159C7">
        <w:rPr>
          <w:color w:val="365F91" w:themeColor="accent1" w:themeShade="BF"/>
          <w:sz w:val="24"/>
        </w:rPr>
        <w:t>Tanari</w:t>
      </w:r>
      <w:proofErr w:type="spellEnd"/>
      <w:r w:rsidRPr="005159C7">
        <w:rPr>
          <w:color w:val="365F91" w:themeColor="accent1" w:themeShade="BF"/>
          <w:sz w:val="24"/>
        </w:rPr>
        <w:t xml:space="preserve"> </w:t>
      </w:r>
      <w:r w:rsidR="005159C7" w:rsidRPr="005159C7">
        <w:rPr>
          <w:color w:val="365F91" w:themeColor="accent1" w:themeShade="BF"/>
          <w:sz w:val="24"/>
        </w:rPr>
        <w:t>la Dott</w:t>
      </w:r>
      <w:r w:rsidRPr="005159C7">
        <w:rPr>
          <w:color w:val="365F91" w:themeColor="accent1" w:themeShade="BF"/>
          <w:sz w:val="24"/>
        </w:rPr>
        <w:t>.ssa Barbara Forni</w:t>
      </w:r>
      <w:r w:rsidR="005159C7" w:rsidRPr="005159C7">
        <w:rPr>
          <w:color w:val="365F91" w:themeColor="accent1" w:themeShade="BF"/>
          <w:sz w:val="24"/>
        </w:rPr>
        <w:t xml:space="preserve"> </w:t>
      </w:r>
      <w:r w:rsidRPr="005159C7">
        <w:rPr>
          <w:color w:val="365F91" w:themeColor="accent1" w:themeShade="BF"/>
          <w:sz w:val="24"/>
        </w:rPr>
        <w:t xml:space="preserve"> -</w:t>
      </w:r>
      <w:r w:rsidR="005159C7" w:rsidRPr="005159C7">
        <w:rPr>
          <w:color w:val="365F91" w:themeColor="accent1" w:themeShade="BF"/>
          <w:sz w:val="24"/>
        </w:rPr>
        <w:t xml:space="preserve"> </w:t>
      </w:r>
      <w:proofErr w:type="spellStart"/>
      <w:r w:rsidRPr="00A9257F">
        <w:rPr>
          <w:rFonts w:ascii="Arial Narrow" w:eastAsia="Times New Roman" w:hAnsi="Arial Narrow" w:cs="Helvetica"/>
          <w:bCs/>
          <w:i/>
          <w:color w:val="365F91" w:themeColor="accent1" w:themeShade="BF"/>
          <w:sz w:val="24"/>
          <w:lang w:eastAsia="it-IT"/>
        </w:rPr>
        <w:t>European</w:t>
      </w:r>
      <w:proofErr w:type="spellEnd"/>
      <w:r w:rsidRPr="00A9257F">
        <w:rPr>
          <w:rFonts w:ascii="Arial Narrow" w:eastAsia="Times New Roman" w:hAnsi="Arial Narrow" w:cs="Helvetica"/>
          <w:bCs/>
          <w:i/>
          <w:color w:val="365F91" w:themeColor="accent1" w:themeShade="BF"/>
          <w:sz w:val="24"/>
          <w:lang w:eastAsia="it-IT"/>
        </w:rPr>
        <w:t xml:space="preserve"> </w:t>
      </w:r>
      <w:proofErr w:type="spellStart"/>
      <w:r w:rsidRPr="00A9257F">
        <w:rPr>
          <w:rFonts w:ascii="Arial Narrow" w:eastAsia="Times New Roman" w:hAnsi="Arial Narrow" w:cs="Helvetica"/>
          <w:bCs/>
          <w:i/>
          <w:color w:val="365F91" w:themeColor="accent1" w:themeShade="BF"/>
          <w:sz w:val="24"/>
          <w:lang w:eastAsia="it-IT"/>
        </w:rPr>
        <w:t>Parliament</w:t>
      </w:r>
      <w:proofErr w:type="spellEnd"/>
      <w:r w:rsidRPr="00CF3750">
        <w:rPr>
          <w:rFonts w:ascii="Calibri" w:eastAsia="Times New Roman" w:hAnsi="Calibri" w:cs="Helvetica"/>
          <w:i/>
          <w:color w:val="365F91" w:themeColor="accent1" w:themeShade="BF"/>
          <w:sz w:val="24"/>
          <w:lang w:eastAsia="it-IT"/>
        </w:rPr>
        <w:t xml:space="preserve"> </w:t>
      </w:r>
      <w:proofErr w:type="spellStart"/>
      <w:r w:rsidRPr="00A9257F">
        <w:rPr>
          <w:i/>
          <w:color w:val="365F91" w:themeColor="accent1" w:themeShade="BF"/>
          <w:sz w:val="24"/>
        </w:rPr>
        <w:t>Directorate</w:t>
      </w:r>
      <w:proofErr w:type="spellEnd"/>
      <w:r w:rsidRPr="00A9257F">
        <w:rPr>
          <w:i/>
          <w:color w:val="365F91" w:themeColor="accent1" w:themeShade="BF"/>
          <w:sz w:val="24"/>
        </w:rPr>
        <w:t xml:space="preserve">-General for </w:t>
      </w:r>
      <w:proofErr w:type="spellStart"/>
      <w:r w:rsidRPr="00A9257F">
        <w:rPr>
          <w:i/>
          <w:color w:val="365F91" w:themeColor="accent1" w:themeShade="BF"/>
          <w:sz w:val="24"/>
        </w:rPr>
        <w:t>Communication</w:t>
      </w:r>
      <w:proofErr w:type="spellEnd"/>
      <w:r w:rsidRPr="00CF3750">
        <w:rPr>
          <w:rFonts w:ascii="Calibri" w:eastAsia="Times New Roman" w:hAnsi="Calibri" w:cs="Helvetica"/>
          <w:i/>
          <w:color w:val="365F91" w:themeColor="accent1" w:themeShade="BF"/>
          <w:sz w:val="24"/>
          <w:lang w:eastAsia="it-IT"/>
        </w:rPr>
        <w:t xml:space="preserve"> </w:t>
      </w:r>
      <w:r w:rsidRPr="00A9257F">
        <w:rPr>
          <w:i/>
          <w:color w:val="365F91" w:themeColor="accent1" w:themeShade="BF"/>
          <w:sz w:val="24"/>
        </w:rPr>
        <w:t>EP Information Office in Milan</w:t>
      </w:r>
      <w:r w:rsidR="005159C7" w:rsidRPr="005159C7">
        <w:rPr>
          <w:color w:val="365F91" w:themeColor="accent1" w:themeShade="BF"/>
          <w:sz w:val="24"/>
        </w:rPr>
        <w:t xml:space="preserve"> </w:t>
      </w:r>
      <w:r w:rsidRPr="005159C7">
        <w:rPr>
          <w:color w:val="365F91" w:themeColor="accent1" w:themeShade="BF"/>
          <w:sz w:val="24"/>
        </w:rPr>
        <w:t>-  terrà un seminario in materia di diritti umani dal titolo:</w:t>
      </w:r>
    </w:p>
    <w:p w:rsidR="005159C7" w:rsidRPr="005159C7" w:rsidRDefault="005159C7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pacing w:after="0" w:line="480" w:lineRule="auto"/>
        <w:rPr>
          <w:color w:val="365F91" w:themeColor="accent1" w:themeShade="BF"/>
        </w:rPr>
      </w:pPr>
    </w:p>
    <w:p w:rsidR="005159C7" w:rsidRPr="005159C7" w:rsidRDefault="005159C7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pacing w:after="0" w:line="253" w:lineRule="atLeast"/>
        <w:rPr>
          <w:color w:val="365F91" w:themeColor="accent1" w:themeShade="BF"/>
        </w:rPr>
      </w:pPr>
    </w:p>
    <w:p w:rsidR="005159C7" w:rsidRPr="005159C7" w:rsidRDefault="005159C7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spacing w:after="0" w:line="253" w:lineRule="atLeast"/>
        <w:rPr>
          <w:color w:val="365F91" w:themeColor="accent1" w:themeShade="BF"/>
        </w:rPr>
      </w:pPr>
    </w:p>
    <w:p w:rsidR="00A9257F" w:rsidRPr="00CF3750" w:rsidRDefault="00A9257F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jc w:val="center"/>
        <w:rPr>
          <w:b/>
          <w:i/>
          <w:color w:val="365F91" w:themeColor="accent1" w:themeShade="BF"/>
          <w:sz w:val="32"/>
        </w:rPr>
      </w:pPr>
      <w:r w:rsidRPr="00CF3750">
        <w:rPr>
          <w:b/>
          <w:i/>
          <w:color w:val="365F91" w:themeColor="accent1" w:themeShade="BF"/>
          <w:sz w:val="32"/>
        </w:rPr>
        <w:t>“Mutilazioni genitali femminili e premio Sacharov”</w:t>
      </w:r>
    </w:p>
    <w:p w:rsidR="005159C7" w:rsidRPr="00CF3750" w:rsidRDefault="005159C7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rPr>
          <w:i/>
          <w:color w:val="365F91" w:themeColor="accent1" w:themeShade="BF"/>
        </w:rPr>
      </w:pPr>
      <w:bookmarkStart w:id="0" w:name="_GoBack"/>
      <w:bookmarkEnd w:id="0"/>
    </w:p>
    <w:p w:rsidR="005159C7" w:rsidRPr="005159C7" w:rsidRDefault="005159C7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rPr>
          <w:color w:val="365F91" w:themeColor="accent1" w:themeShade="BF"/>
        </w:rPr>
      </w:pPr>
    </w:p>
    <w:p w:rsidR="005159C7" w:rsidRPr="005159C7" w:rsidRDefault="00A9257F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rPr>
          <w:color w:val="365F91" w:themeColor="accent1" w:themeShade="BF"/>
          <w:sz w:val="24"/>
        </w:rPr>
      </w:pPr>
      <w:r w:rsidRPr="005159C7">
        <w:rPr>
          <w:color w:val="365F91" w:themeColor="accent1" w:themeShade="BF"/>
          <w:sz w:val="24"/>
        </w:rPr>
        <w:t>Introduce il semin</w:t>
      </w:r>
      <w:r w:rsidR="005159C7" w:rsidRPr="005159C7">
        <w:rPr>
          <w:color w:val="365F91" w:themeColor="accent1" w:themeShade="BF"/>
          <w:sz w:val="24"/>
        </w:rPr>
        <w:t xml:space="preserve">ario il D.S.,  Arch. Paola </w:t>
      </w:r>
      <w:proofErr w:type="spellStart"/>
      <w:r w:rsidR="005159C7" w:rsidRPr="005159C7">
        <w:rPr>
          <w:color w:val="365F91" w:themeColor="accent1" w:themeShade="BF"/>
          <w:sz w:val="24"/>
        </w:rPr>
        <w:t>Calenda</w:t>
      </w:r>
      <w:proofErr w:type="spellEnd"/>
      <w:r w:rsidR="005159C7" w:rsidRPr="005159C7">
        <w:rPr>
          <w:color w:val="365F91" w:themeColor="accent1" w:themeShade="BF"/>
          <w:sz w:val="24"/>
        </w:rPr>
        <w:t xml:space="preserve">.  </w:t>
      </w:r>
    </w:p>
    <w:p w:rsidR="00A9257F" w:rsidRDefault="005159C7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rPr>
          <w:color w:val="365F91" w:themeColor="accent1" w:themeShade="BF"/>
          <w:sz w:val="24"/>
        </w:rPr>
      </w:pPr>
      <w:r w:rsidRPr="005159C7">
        <w:rPr>
          <w:color w:val="365F91" w:themeColor="accent1" w:themeShade="BF"/>
          <w:sz w:val="24"/>
        </w:rPr>
        <w:t>M</w:t>
      </w:r>
      <w:r w:rsidR="00A9257F" w:rsidRPr="005159C7">
        <w:rPr>
          <w:color w:val="365F91" w:themeColor="accent1" w:themeShade="BF"/>
          <w:sz w:val="24"/>
        </w:rPr>
        <w:t xml:space="preserve">odera la prof.ssa Eloisa </w:t>
      </w:r>
      <w:proofErr w:type="spellStart"/>
      <w:r w:rsidR="00A9257F" w:rsidRPr="005159C7">
        <w:rPr>
          <w:color w:val="365F91" w:themeColor="accent1" w:themeShade="BF"/>
          <w:sz w:val="24"/>
        </w:rPr>
        <w:t>Denia</w:t>
      </w:r>
      <w:proofErr w:type="spellEnd"/>
      <w:r w:rsidR="00A9257F" w:rsidRPr="005159C7">
        <w:rPr>
          <w:color w:val="365F91" w:themeColor="accent1" w:themeShade="BF"/>
          <w:sz w:val="24"/>
        </w:rPr>
        <w:t xml:space="preserve"> Cosimo</w:t>
      </w:r>
      <w:r w:rsidRPr="005159C7">
        <w:rPr>
          <w:color w:val="365F91" w:themeColor="accent1" w:themeShade="BF"/>
          <w:sz w:val="24"/>
        </w:rPr>
        <w:t>.</w:t>
      </w:r>
    </w:p>
    <w:p w:rsidR="00CF3750" w:rsidRPr="005159C7" w:rsidRDefault="00CF3750" w:rsidP="00CF375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rPr>
          <w:color w:val="365F91" w:themeColor="accent1" w:themeShade="BF"/>
          <w:sz w:val="24"/>
        </w:rPr>
      </w:pPr>
    </w:p>
    <w:sectPr w:rsidR="00CF3750" w:rsidRPr="005159C7" w:rsidSect="00A925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7F"/>
    <w:rsid w:val="00355ACD"/>
    <w:rsid w:val="005159C7"/>
    <w:rsid w:val="00A9257F"/>
    <w:rsid w:val="00C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57F"/>
    <w:rPr>
      <w:rFonts w:ascii="Tahoma" w:hAnsi="Tahoma" w:cs="Tahoma"/>
      <w:sz w:val="16"/>
      <w:szCs w:val="16"/>
    </w:rPr>
  </w:style>
  <w:style w:type="paragraph" w:customStyle="1" w:styleId="ox-b04f2b4c0c-msonormal">
    <w:name w:val="ox-b04f2b4c0c-msonormal"/>
    <w:basedOn w:val="Normale"/>
    <w:rsid w:val="00A9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57F"/>
    <w:rPr>
      <w:rFonts w:ascii="Tahoma" w:hAnsi="Tahoma" w:cs="Tahoma"/>
      <w:sz w:val="16"/>
      <w:szCs w:val="16"/>
    </w:rPr>
  </w:style>
  <w:style w:type="paragraph" w:customStyle="1" w:styleId="ox-b04f2b4c0c-msonormal">
    <w:name w:val="ox-b04f2b4c0c-msonormal"/>
    <w:basedOn w:val="Normale"/>
    <w:rsid w:val="00A9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Soccio</dc:creator>
  <cp:lastModifiedBy>Soccio</cp:lastModifiedBy>
  <cp:revision>1</cp:revision>
  <dcterms:created xsi:type="dcterms:W3CDTF">2017-05-22T11:02:00Z</dcterms:created>
  <dcterms:modified xsi:type="dcterms:W3CDTF">2017-05-22T11:26:00Z</dcterms:modified>
</cp:coreProperties>
</file>